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59DD" w14:textId="6A27D146" w:rsidR="008B1C2D" w:rsidRDefault="008B1C2D" w:rsidP="00085A01">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r>
      <w:r w:rsidR="004932EB">
        <w:rPr>
          <w:rFonts w:ascii="Arial" w:hAnsi="Arial" w:cs="Arial"/>
          <w:b/>
          <w:sz w:val="28"/>
          <w:szCs w:val="28"/>
        </w:rPr>
        <w:t>Early years</w:t>
      </w:r>
      <w:r>
        <w:rPr>
          <w:rFonts w:ascii="Arial" w:hAnsi="Arial" w:cs="Arial"/>
          <w:b/>
          <w:sz w:val="28"/>
          <w:szCs w:val="28"/>
        </w:rPr>
        <w:t xml:space="preserve"> practice procedures</w:t>
      </w:r>
    </w:p>
    <w:p w14:paraId="2A2EAC6A" w14:textId="46FED845"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605A75">
        <w:rPr>
          <w:rFonts w:ascii="Arial" w:hAnsi="Arial" w:cs="Arial"/>
          <w:b/>
          <w:sz w:val="28"/>
          <w:szCs w:val="28"/>
        </w:rPr>
        <w:t xml:space="preserve"> </w:t>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201292FD"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66BD1306"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44132371" w14:textId="4C292016" w:rsidR="00214A05" w:rsidRPr="009C39D6" w:rsidRDefault="004E269A" w:rsidP="009C39D6">
      <w:pPr>
        <w:pStyle w:val="ListParagraph"/>
        <w:numPr>
          <w:ilvl w:val="0"/>
          <w:numId w:val="89"/>
        </w:numPr>
        <w:spacing w:before="120" w:after="120" w:line="360" w:lineRule="auto"/>
        <w:rPr>
          <w:rFonts w:cs="Arial"/>
          <w:szCs w:val="22"/>
        </w:rPr>
      </w:pPr>
      <w:r w:rsidRPr="009C39D6">
        <w:rPr>
          <w:rFonts w:cs="Arial"/>
          <w:szCs w:val="22"/>
        </w:rPr>
        <w:t>e</w:t>
      </w:r>
      <w:r w:rsidR="00214A05" w:rsidRPr="009C39D6">
        <w:rPr>
          <w:rFonts w:cs="Arial"/>
          <w:szCs w:val="22"/>
        </w:rPr>
        <w:t xml:space="preserve">nsure that all new staff attend training on </w:t>
      </w:r>
      <w:r w:rsidRPr="009C39D6">
        <w:rPr>
          <w:rFonts w:cs="Arial"/>
          <w:szCs w:val="22"/>
        </w:rPr>
        <w:t>b</w:t>
      </w:r>
      <w:r w:rsidR="00214A05" w:rsidRPr="009C39D6">
        <w:rPr>
          <w:rFonts w:cs="Arial"/>
          <w:szCs w:val="22"/>
        </w:rPr>
        <w:t xml:space="preserve">ehaviour </w:t>
      </w:r>
      <w:r w:rsidRPr="009C39D6">
        <w:rPr>
          <w:rFonts w:cs="Arial"/>
          <w:szCs w:val="22"/>
        </w:rPr>
        <w:t>m</w:t>
      </w:r>
      <w:r w:rsidR="00214A05" w:rsidRPr="009C39D6">
        <w:rPr>
          <w:rFonts w:cs="Arial"/>
          <w:szCs w:val="22"/>
        </w:rPr>
        <w:t>anagement</w:t>
      </w:r>
      <w:r w:rsidR="007628A3" w:rsidRPr="009C39D6">
        <w:rPr>
          <w:rFonts w:cs="Arial"/>
          <w:szCs w:val="22"/>
        </w:rPr>
        <w:t xml:space="preserve"> such as </w:t>
      </w:r>
      <w:r w:rsidR="007628A3" w:rsidRPr="009C39D6">
        <w:rPr>
          <w:rFonts w:cs="Arial"/>
          <w:i/>
          <w:iCs/>
          <w:szCs w:val="22"/>
        </w:rPr>
        <w:t>Understanding and Addressing Behaviour in the Early Years</w:t>
      </w:r>
      <w:r w:rsidR="007628A3" w:rsidRPr="009C39D6">
        <w:rPr>
          <w:rFonts w:cs="Arial"/>
          <w:szCs w:val="22"/>
        </w:rPr>
        <w:t xml:space="preserve"> (EduCare)</w:t>
      </w:r>
    </w:p>
    <w:p w14:paraId="0142D528" w14:textId="77777777" w:rsidR="00F53FD5" w:rsidRDefault="009C39D6" w:rsidP="00E25AA2">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Pr="00F57FFE">
        <w:rPr>
          <w:rFonts w:cs="Arial"/>
          <w:szCs w:val="22"/>
        </w:rPr>
        <w:t>procedure</w:t>
      </w:r>
      <w:r w:rsidR="00F57FFE" w:rsidRPr="00F57FFE">
        <w:rPr>
          <w:rFonts w:cs="Arial"/>
          <w:szCs w:val="22"/>
        </w:rPr>
        <w:t xml:space="preserve"> 09.12 Promoting positive behaviour</w:t>
      </w:r>
      <w:r w:rsidR="00214A05" w:rsidRPr="00F57FFE">
        <w:rPr>
          <w:rFonts w:cs="Arial"/>
          <w:szCs w:val="22"/>
        </w:rPr>
        <w:t xml:space="preserve"> </w:t>
      </w:r>
      <w:bookmarkEnd w:id="0"/>
      <w:r w:rsidR="00214A05" w:rsidRPr="00F57FFE">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w:t>
      </w:r>
      <w:r w:rsidRPr="00085A01">
        <w:rPr>
          <w:rFonts w:ascii="Arial" w:hAnsi="Arial" w:cs="Arial"/>
          <w:sz w:val="22"/>
          <w:szCs w:val="22"/>
        </w:rPr>
        <w:lastRenderedPageBreak/>
        <w:t>obtain a reward (or for fear of a sanction). If used the type of rewards and their functions must be carefully considered.</w:t>
      </w:r>
    </w:p>
    <w:p w14:paraId="27521BF6" w14:textId="6C04E0B6"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00A6424B" w:rsidRPr="00085A01">
        <w:rPr>
          <w:rFonts w:ascii="Arial" w:hAnsi="Arial" w:cs="Arial"/>
          <w:sz w:val="22"/>
          <w:szCs w:val="22"/>
        </w:rPr>
        <w:t xml:space="preserve">up to </w:t>
      </w:r>
      <w:r w:rsidRPr="00085A01">
        <w:rPr>
          <w:rFonts w:ascii="Arial" w:hAnsi="Arial" w:cs="Arial"/>
          <w:sz w:val="22"/>
          <w:szCs w:val="22"/>
        </w:rPr>
        <w:t>5 minutes to help them calm down. If</w:t>
      </w:r>
      <w:r w:rsidR="00F8474C" w:rsidRPr="00085A01">
        <w:rPr>
          <w:rFonts w:ascii="Arial" w:hAnsi="Arial" w:cs="Arial"/>
          <w:sz w:val="22"/>
          <w:szCs w:val="22"/>
        </w:rPr>
        <w:t xml:space="preserve"> </w:t>
      </w:r>
      <w:r w:rsidRPr="00085A01">
        <w:rPr>
          <w:rFonts w:ascii="Arial" w:hAnsi="Arial" w:cs="Arial"/>
          <w:sz w:val="22"/>
          <w:szCs w:val="22"/>
        </w:rPr>
        <w:t>appropriate, the key person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punishment of any kind is </w:t>
      </w:r>
      <w:r w:rsidRPr="00085A01">
        <w:rPr>
          <w:rFonts w:ascii="Arial" w:hAnsi="Arial" w:cs="Arial"/>
          <w:sz w:val="22"/>
          <w:szCs w:val="22"/>
        </w:rPr>
        <w:t>never used or threatened which could adversely aff</w:t>
      </w:r>
      <w:r w:rsidR="00F8474C" w:rsidRPr="00085A01">
        <w:rPr>
          <w:rFonts w:ascii="Arial" w:hAnsi="Arial" w:cs="Arial"/>
          <w:sz w:val="22"/>
          <w:szCs w:val="22"/>
        </w:rPr>
        <w:t xml:space="preserve">ect a child's well-being. If </w:t>
      </w:r>
      <w:r w:rsidRPr="00085A01">
        <w:rPr>
          <w:rFonts w:ascii="Arial" w:hAnsi="Arial" w:cs="Arial"/>
          <w:sz w:val="22"/>
          <w:szCs w:val="22"/>
        </w:rPr>
        <w:t xml:space="preserve">staff become aware that another person has given corporal </w:t>
      </w:r>
      <w:r w:rsidR="00F8474C" w:rsidRPr="00085A01">
        <w:rPr>
          <w:rFonts w:ascii="Arial" w:hAnsi="Arial" w:cs="Arial"/>
          <w:sz w:val="22"/>
          <w:szCs w:val="22"/>
        </w:rPr>
        <w:t xml:space="preserve">punishment to a </w:t>
      </w:r>
      <w:r w:rsidR="007C71F1" w:rsidRPr="00085A01">
        <w:rPr>
          <w:rFonts w:ascii="Arial" w:hAnsi="Arial" w:cs="Arial"/>
          <w:sz w:val="22"/>
          <w:szCs w:val="22"/>
        </w:rPr>
        <w:t>child,</w:t>
      </w:r>
      <w:r w:rsidR="00F8474C" w:rsidRPr="00085A01">
        <w:rPr>
          <w:rFonts w:ascii="Arial" w:hAnsi="Arial" w:cs="Arial"/>
          <w:sz w:val="22"/>
          <w:szCs w:val="22"/>
        </w:rPr>
        <w:t xml:space="preserve"> they follow </w:t>
      </w:r>
      <w:r w:rsidR="0073719D">
        <w:rPr>
          <w:rFonts w:ascii="Arial" w:hAnsi="Arial" w:cs="Arial"/>
          <w:sz w:val="22"/>
          <w:szCs w:val="22"/>
        </w:rPr>
        <w:t xml:space="preserve">06 Safeguarding children, young people and vulnerable </w:t>
      </w:r>
      <w:proofErr w:type="gramStart"/>
      <w:r w:rsidR="0073719D">
        <w:rPr>
          <w:rFonts w:ascii="Arial" w:hAnsi="Arial" w:cs="Arial"/>
          <w:sz w:val="22"/>
          <w:szCs w:val="22"/>
        </w:rPr>
        <w:t>adults</w:t>
      </w:r>
      <w:proofErr w:type="gramEnd"/>
      <w:r w:rsidR="0073719D">
        <w:rPr>
          <w:rFonts w:ascii="Arial" w:hAnsi="Arial" w:cs="Arial"/>
          <w:sz w:val="22"/>
          <w:szCs w:val="22"/>
        </w:rPr>
        <w:t xml:space="preserve"> procedures</w:t>
      </w:r>
      <w:r w:rsidRPr="00085A01">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2BEF8A94"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7C71F1"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132F1946"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lastRenderedPageBreak/>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 xml:space="preserve">the perpetrator must be informed. If the setting has applied a physical </w:t>
      </w:r>
      <w:r w:rsidR="007C71F1" w:rsidRPr="00085A01">
        <w:rPr>
          <w:rFonts w:cs="Arial"/>
          <w:szCs w:val="22"/>
        </w:rPr>
        <w:t>intervention,</w:t>
      </w:r>
      <w:r w:rsidR="00214A05" w:rsidRPr="00085A01">
        <w:rPr>
          <w:rFonts w:cs="Arial"/>
          <w:szCs w:val="22"/>
        </w:rPr>
        <w:t xml:space="preserve"> they must follow the guidance as set out below. The designated person completes</w:t>
      </w:r>
      <w:r w:rsidR="00B9144F" w:rsidRPr="00085A01">
        <w:rPr>
          <w:rFonts w:cs="Arial"/>
          <w:szCs w:val="22"/>
        </w:rPr>
        <w:t xml:space="preserve"> </w:t>
      </w:r>
      <w:r w:rsidR="00214A05" w:rsidRPr="00884746">
        <w:rPr>
          <w:rFonts w:cs="Arial"/>
          <w:bCs/>
          <w:szCs w:val="22"/>
        </w:rPr>
        <w:t>6.1</w:t>
      </w:r>
      <w:r w:rsidR="00EC46C5" w:rsidRPr="00884746">
        <w:rPr>
          <w:rFonts w:cs="Arial"/>
          <w:bCs/>
          <w:szCs w:val="22"/>
        </w:rPr>
        <w:t>b</w:t>
      </w:r>
      <w:r w:rsidR="009B30DF" w:rsidRPr="00884746">
        <w:rPr>
          <w:rFonts w:cs="Arial"/>
          <w:bCs/>
          <w:szCs w:val="22"/>
        </w:rPr>
        <w:t xml:space="preserve"> </w:t>
      </w:r>
      <w:r w:rsidR="00884746" w:rsidRPr="00884746">
        <w:rPr>
          <w:rFonts w:cs="Arial"/>
          <w:bCs/>
          <w:szCs w:val="22"/>
        </w:rPr>
        <w:t>Safeguarding incident reporting form</w:t>
      </w:r>
      <w:r w:rsidR="00214A05" w:rsidRPr="00085A01">
        <w:rPr>
          <w:rFonts w:cs="Arial"/>
          <w:szCs w:val="22"/>
        </w:rPr>
        <w:t xml:space="preserve"> and contact Ofsted if appropriate. A record of discussions is </w:t>
      </w:r>
      <w:r w:rsidR="00B9144F" w:rsidRPr="00085A01">
        <w:rPr>
          <w:rFonts w:cs="Arial"/>
          <w:szCs w:val="22"/>
        </w:rPr>
        <w:t xml:space="preserve">recorded </w:t>
      </w:r>
      <w:r w:rsidR="00214A05" w:rsidRPr="00085A01">
        <w:rPr>
          <w:rFonts w:cs="Arial"/>
          <w:szCs w:val="22"/>
        </w:rPr>
        <w:t xml:space="preserve">and parents </w:t>
      </w:r>
      <w:r w:rsidR="00995B0D">
        <w:rPr>
          <w:rFonts w:cs="Arial"/>
          <w:szCs w:val="22"/>
        </w:rPr>
        <w:t xml:space="preserve">are </w:t>
      </w:r>
      <w:r w:rsidR="00214A05" w:rsidRPr="00085A01">
        <w:rPr>
          <w:rFonts w:cs="Arial"/>
          <w:szCs w:val="22"/>
        </w:rPr>
        <w:t>asked to sign.</w:t>
      </w:r>
    </w:p>
    <w:p w14:paraId="7730B6F4" w14:textId="77777777"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 xml:space="preserve">Parents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FC8BA27" w:rsidR="00214A05" w:rsidRPr="00085A01" w:rsidRDefault="00214A05" w:rsidP="00085A01">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r w:rsidR="00B21D6A" w:rsidRPr="00085A01">
        <w:rPr>
          <w:rFonts w:cs="Arial"/>
          <w:b w:val="0"/>
          <w:bCs w:val="0"/>
          <w:sz w:val="22"/>
          <w:szCs w:val="22"/>
        </w:rPr>
        <w:t>SENC</w:t>
      </w:r>
      <w:r w:rsidR="00B21D6A" w:rsidRPr="00085A01">
        <w:rPr>
          <w:rFonts w:cs="Arial"/>
          <w:b w:val="0"/>
          <w:bCs w:val="0"/>
          <w:sz w:val="22"/>
          <w:szCs w:val="22"/>
          <w:lang w:val="en-GB"/>
        </w:rPr>
        <w:t>o</w:t>
      </w:r>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w:t>
      </w:r>
      <w:r w:rsidR="00B21D6A" w:rsidRPr="00085A01">
        <w:rPr>
          <w:rFonts w:cs="Arial"/>
          <w:b w:val="0"/>
          <w:sz w:val="22"/>
          <w:szCs w:val="22"/>
        </w:rPr>
        <w:t>SENC</w:t>
      </w:r>
      <w:r w:rsidR="00B21D6A" w:rsidRPr="00085A01">
        <w:rPr>
          <w:rFonts w:cs="Arial"/>
          <w:b w:val="0"/>
          <w:sz w:val="22"/>
          <w:szCs w:val="22"/>
          <w:lang w:val="en-GB"/>
        </w:rPr>
        <w:t>o</w:t>
      </w:r>
      <w:r w:rsidR="004D4125" w:rsidRPr="00085A01">
        <w:rPr>
          <w:rFonts w:cs="Arial"/>
          <w:b w:val="0"/>
          <w:sz w:val="22"/>
          <w:szCs w:val="22"/>
          <w:lang w:val="en-GB"/>
        </w:rPr>
        <w:t>.</w:t>
      </w:r>
      <w:r w:rsidR="006E73D6" w:rsidRPr="00085A01">
        <w:rPr>
          <w:rFonts w:cs="Arial"/>
          <w:b w:val="0"/>
          <w:sz w:val="22"/>
          <w:szCs w:val="22"/>
        </w:rPr>
        <w:t xml:space="preserve"> </w:t>
      </w:r>
      <w:proofErr w:type="spellStart"/>
      <w:r w:rsidR="004D4125" w:rsidRPr="00085A01">
        <w:rPr>
          <w:rFonts w:cs="Arial"/>
          <w:b w:val="0"/>
          <w:sz w:val="22"/>
          <w:szCs w:val="22"/>
          <w:lang w:val="en-GB"/>
        </w:rPr>
        <w:t>T</w:t>
      </w:r>
      <w:r w:rsidR="006E73D6" w:rsidRPr="00085A01">
        <w:rPr>
          <w:rFonts w:cs="Arial"/>
          <w:b w:val="0"/>
          <w:sz w:val="22"/>
          <w:szCs w:val="22"/>
        </w:rPr>
        <w:t>his</w:t>
      </w:r>
      <w:proofErr w:type="spellEnd"/>
      <w:r w:rsidR="006E73D6" w:rsidRPr="00085A01">
        <w:rPr>
          <w:rFonts w:cs="Arial"/>
          <w:b w:val="0"/>
          <w:sz w:val="22"/>
          <w:szCs w:val="22"/>
        </w:rPr>
        <w:t xml:space="preserve">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suffering or likely to suffer significant harm, safeguarding procedures </w:t>
      </w:r>
      <w:r w:rsidR="008F50CE">
        <w:rPr>
          <w:rFonts w:cs="Arial"/>
          <w:b w:val="0"/>
          <w:sz w:val="22"/>
          <w:szCs w:val="22"/>
          <w:lang w:val="en-GB"/>
        </w:rPr>
        <w:t xml:space="preserve">06 Safeguarding children, young people and vulnerable adults procedures </w:t>
      </w:r>
      <w:r w:rsidRPr="008F50CE">
        <w:rPr>
          <w:rFonts w:cs="Arial"/>
          <w:b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77777777"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6C50C851" w:rsidR="00DC457D" w:rsidRPr="00085A01" w:rsidRDefault="00F31D5B" w:rsidP="00085A01">
      <w:pPr>
        <w:spacing w:before="120" w:after="120" w:line="360" w:lineRule="auto"/>
        <w:rPr>
          <w:rFonts w:ascii="Arial" w:hAnsi="Arial" w:cs="Arial"/>
          <w:sz w:val="22"/>
          <w:szCs w:val="22"/>
        </w:rPr>
      </w:pPr>
      <w:r w:rsidRPr="00085A01">
        <w:rPr>
          <w:rFonts w:ascii="Arial" w:hAnsi="Arial" w:cs="Arial"/>
          <w:sz w:val="22"/>
          <w:szCs w:val="22"/>
        </w:rPr>
        <w:t>T</w:t>
      </w:r>
      <w:r w:rsidR="00214A05" w:rsidRPr="00085A01">
        <w:rPr>
          <w:rFonts w:ascii="Arial" w:hAnsi="Arial" w:cs="Arial"/>
          <w:sz w:val="22"/>
          <w:szCs w:val="22"/>
        </w:rPr>
        <w:t xml:space="preserve">he EYFS states that it </w:t>
      </w:r>
      <w:r w:rsidRPr="00085A01">
        <w:rPr>
          <w:rFonts w:ascii="Arial" w:hAnsi="Arial" w:cs="Arial"/>
          <w:sz w:val="22"/>
          <w:szCs w:val="22"/>
        </w:rPr>
        <w:t xml:space="preserve">physical intervention from a staff member towards a child </w:t>
      </w:r>
      <w:r w:rsidR="00214A05" w:rsidRPr="00085A01">
        <w:rPr>
          <w:rFonts w:ascii="Arial" w:hAnsi="Arial" w:cs="Arial"/>
          <w:sz w:val="22"/>
          <w:szCs w:val="22"/>
        </w:rPr>
        <w:t xml:space="preserve">may be used for the purposes of “averting immediate danger of personal injury to any person (including the child) or to manage a child’s behaviour </w:t>
      </w:r>
      <w:r w:rsidR="00592394" w:rsidRPr="00085A01">
        <w:rPr>
          <w:rFonts w:ascii="Arial" w:hAnsi="Arial" w:cs="Arial"/>
          <w:sz w:val="22"/>
          <w:szCs w:val="22"/>
        </w:rPr>
        <w:t>if it is absolutely necessary</w:t>
      </w:r>
      <w:r w:rsidR="00DC457D" w:rsidRPr="00085A01">
        <w:rPr>
          <w:rFonts w:ascii="Arial" w:hAnsi="Arial" w:cs="Arial"/>
          <w:sz w:val="22"/>
          <w:szCs w:val="22"/>
        </w:rPr>
        <w:t>”</w:t>
      </w:r>
      <w:r w:rsidR="00592394" w:rsidRPr="00085A01">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lastRenderedPageBreak/>
        <w:t xml:space="preserve">Staff must do all they can to avoid using a physical intervention because this is not the preferred way of addressing children’s behaviour. </w:t>
      </w:r>
    </w:p>
    <w:p w14:paraId="50C61237" w14:textId="72D06E65"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kicking a chair </w:t>
      </w:r>
      <w:r w:rsidRPr="00085A01">
        <w:rPr>
          <w:rFonts w:ascii="Arial" w:hAnsi="Arial" w:cs="Arial"/>
          <w:sz w:val="22"/>
          <w:szCs w:val="22"/>
        </w:rPr>
        <w:t>usually only requ</w:t>
      </w:r>
      <w:r w:rsidR="006E73D6" w:rsidRPr="00085A01">
        <w:rPr>
          <w:rFonts w:ascii="Arial" w:hAnsi="Arial" w:cs="Arial"/>
          <w:sz w:val="22"/>
          <w:szCs w:val="22"/>
        </w:rPr>
        <w:t xml:space="preserve">ire a verbal </w:t>
      </w:r>
      <w:r w:rsidRPr="00085A01">
        <w:rPr>
          <w:rFonts w:ascii="Arial" w:hAnsi="Arial" w:cs="Arial"/>
          <w:sz w:val="22"/>
          <w:szCs w:val="22"/>
        </w:rPr>
        <w:t>intervention from a member of staff. In other situations</w:t>
      </w:r>
      <w:r w:rsidR="00965D6B" w:rsidRPr="00085A01">
        <w:rPr>
          <w:rFonts w:ascii="Arial" w:hAnsi="Arial" w:cs="Arial"/>
          <w:sz w:val="22"/>
          <w:szCs w:val="22"/>
        </w:rPr>
        <w:t>,</w:t>
      </w:r>
      <w:r w:rsidRPr="00085A01">
        <w:rPr>
          <w:rFonts w:ascii="Arial" w:hAnsi="Arial" w:cs="Arial"/>
          <w:sz w:val="22"/>
          <w:szCs w:val="22"/>
        </w:rPr>
        <w:t xml:space="preserve"> an intervention can be applied </w:t>
      </w:r>
      <w:r w:rsidRPr="00085A01">
        <w:rPr>
          <w:rFonts w:ascii="Arial" w:hAnsi="Arial" w:cs="Arial"/>
          <w:iCs/>
          <w:sz w:val="22"/>
          <w:szCs w:val="22"/>
        </w:rPr>
        <w:t xml:space="preserve">through </w:t>
      </w:r>
      <w:r w:rsidRPr="00085A01">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f a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this can be applied through the use of the adult’s body gently and safely blocking the child from access to danger or to prevent danger. </w:t>
      </w:r>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to 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lastRenderedPageBreak/>
        <w:t>r</w:t>
      </w:r>
      <w:r w:rsidR="00214A05" w:rsidRPr="004E3C4D">
        <w:rPr>
          <w:rFonts w:cs="Arial"/>
          <w:szCs w:val="22"/>
        </w:rPr>
        <w:t>eassuring the child and talking about what has happened</w:t>
      </w:r>
    </w:p>
    <w:p w14:paraId="71587AE7" w14:textId="192C03D5" w:rsidR="00A536B9" w:rsidRPr="004E3C4D" w:rsidRDefault="00DB2B0F" w:rsidP="00C26A5E">
      <w:pPr>
        <w:pStyle w:val="ListParagraph"/>
        <w:numPr>
          <w:ilvl w:val="0"/>
          <w:numId w:val="81"/>
        </w:numPr>
        <w:spacing w:before="120" w:after="120" w:line="360" w:lineRule="auto"/>
        <w:contextualSpacing w:val="0"/>
        <w:rPr>
          <w:rFonts w:cs="Arial"/>
          <w:b/>
          <w:szCs w:val="22"/>
        </w:rPr>
      </w:pPr>
      <w:r w:rsidRPr="004E3C4D">
        <w:rPr>
          <w:rFonts w:cs="Arial"/>
          <w:szCs w:val="22"/>
        </w:rPr>
        <w:t>o</w:t>
      </w:r>
      <w:r w:rsidR="00214A05" w:rsidRPr="004E3C4D">
        <w:rPr>
          <w:rFonts w:cs="Arial"/>
          <w:szCs w:val="22"/>
        </w:rPr>
        <w:t xml:space="preserve">nly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 xml:space="preserve">rom a reputable external source </w:t>
      </w:r>
      <w:r w:rsidR="00780921" w:rsidRPr="004E3C4D">
        <w:rPr>
          <w:rFonts w:cs="Arial"/>
          <w:szCs w:val="22"/>
        </w:rPr>
        <w:t xml:space="preserve">e.g. </w:t>
      </w:r>
      <w:r w:rsidR="006E73D6" w:rsidRPr="004E3C4D">
        <w:rPr>
          <w:rFonts w:cs="Arial"/>
          <w:szCs w:val="22"/>
        </w:rPr>
        <w:t xml:space="preserve"> </w:t>
      </w:r>
      <w:r w:rsidR="00214A05" w:rsidRPr="004E3C4D">
        <w:rPr>
          <w:rFonts w:cs="Arial"/>
          <w:szCs w:val="22"/>
        </w:rPr>
        <w:t>British Institute of Learning Disabilit</w:t>
      </w:r>
      <w:r w:rsidR="006E73D6" w:rsidRPr="004E3C4D">
        <w:rPr>
          <w:rFonts w:cs="Arial"/>
          <w:szCs w:val="22"/>
        </w:rPr>
        <w:t xml:space="preserve">ies </w:t>
      </w:r>
      <w:hyperlink r:id="rId12" w:history="1">
        <w:r w:rsidR="004E3C4D" w:rsidRPr="00A01F79">
          <w:rPr>
            <w:rStyle w:val="Hyperlink"/>
            <w:rFonts w:cs="Arial"/>
            <w:szCs w:val="22"/>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5616E244"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 xml:space="preserve">ho will notify the parent </w:t>
      </w:r>
      <w:r w:rsidRPr="00085A01">
        <w:rPr>
          <w:rFonts w:ascii="Arial" w:hAnsi="Arial" w:cs="Arial"/>
          <w:sz w:val="22"/>
          <w:szCs w:val="22"/>
        </w:rPr>
        <w:t>and when</w:t>
      </w:r>
      <w:r w:rsidR="00202554" w:rsidRPr="00085A01">
        <w:rPr>
          <w:rFonts w:ascii="Arial" w:hAnsi="Arial" w:cs="Arial"/>
          <w:sz w:val="22"/>
          <w:szCs w:val="22"/>
        </w:rPr>
        <w:t>, ensuring that the parent</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Any decision to temporarily suspend a child must be carefully considered lawful, reasonable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00199D06" w:rsidR="00214A05" w:rsidRPr="00085A01" w:rsidRDefault="0024046C"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The setting manager </w:t>
      </w:r>
      <w:r w:rsidR="003539EA" w:rsidRPr="00085A01">
        <w:rPr>
          <w:rFonts w:ascii="Arial" w:hAnsi="Arial" w:cs="Arial"/>
          <w:sz w:val="22"/>
          <w:szCs w:val="22"/>
        </w:rPr>
        <w:t>p</w:t>
      </w:r>
      <w:r w:rsidR="00214A05" w:rsidRPr="00085A01">
        <w:rPr>
          <w:rFonts w:ascii="Arial" w:hAnsi="Arial" w:cs="Arial"/>
          <w:sz w:val="22"/>
          <w:szCs w:val="22"/>
        </w:rPr>
        <w:t>rovide</w:t>
      </w:r>
      <w:r w:rsidRPr="00085A01">
        <w:rPr>
          <w:rFonts w:ascii="Arial" w:hAnsi="Arial" w:cs="Arial"/>
          <w:sz w:val="22"/>
          <w:szCs w:val="22"/>
        </w:rPr>
        <w:t>s</w:t>
      </w:r>
      <w:r w:rsidR="00214A05" w:rsidRPr="00085A01">
        <w:rPr>
          <w:rFonts w:ascii="Arial" w:hAnsi="Arial" w:cs="Arial"/>
          <w:sz w:val="22"/>
          <w:szCs w:val="22"/>
        </w:rPr>
        <w:t xml:space="preserve"> a written request to suspend a child to their line </w:t>
      </w:r>
      <w:r w:rsidR="003539EA" w:rsidRPr="00085A01">
        <w:rPr>
          <w:rFonts w:ascii="Arial" w:hAnsi="Arial" w:cs="Arial"/>
          <w:sz w:val="22"/>
          <w:szCs w:val="22"/>
        </w:rPr>
        <w:t>m</w:t>
      </w:r>
      <w:r w:rsidR="00214A05" w:rsidRPr="00085A01">
        <w:rPr>
          <w:rFonts w:ascii="Arial" w:hAnsi="Arial" w:cs="Arial"/>
          <w:sz w:val="22"/>
          <w:szCs w:val="22"/>
        </w:rPr>
        <w:t>anager</w:t>
      </w:r>
      <w:r w:rsidR="003539EA" w:rsidRPr="00085A01">
        <w:rPr>
          <w:rFonts w:ascii="Arial" w:hAnsi="Arial" w:cs="Arial"/>
          <w:sz w:val="22"/>
          <w:szCs w:val="22"/>
        </w:rPr>
        <w:t>; t</w:t>
      </w:r>
      <w:r w:rsidR="00214A05" w:rsidRPr="00085A01">
        <w:rPr>
          <w:rFonts w:ascii="Arial" w:hAnsi="Arial" w:cs="Arial"/>
          <w:sz w:val="22"/>
          <w:szCs w:val="22"/>
        </w:rPr>
        <w:t>he request must detail the reason why the child must be suspended and the length of time of the proposed suspension.</w:t>
      </w:r>
    </w:p>
    <w:p w14:paraId="05B177B9" w14:textId="71A98F2C"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74EFCCFE"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lastRenderedPageBreak/>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 xml:space="preserve">anager must ensure that continued resolution is </w:t>
      </w:r>
      <w:r w:rsidR="007C71F1" w:rsidRPr="00085A01">
        <w:rPr>
          <w:rFonts w:ascii="Arial" w:hAnsi="Arial" w:cs="Arial"/>
          <w:sz w:val="22"/>
          <w:szCs w:val="22"/>
        </w:rPr>
        <w:t>sought</w:t>
      </w:r>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1327EA03"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to discriminate against a child on the basis of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realistic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666C3D53"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11064D4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continue</w:t>
      </w:r>
      <w:r w:rsidR="00112861" w:rsidRPr="00085A01">
        <w:rPr>
          <w:rFonts w:ascii="Arial" w:hAnsi="Arial" w:cs="Arial"/>
          <w:sz w:val="22"/>
          <w:szCs w:val="22"/>
        </w:rPr>
        <w:t>s to maintain weekly contact</w:t>
      </w:r>
      <w:r w:rsidRPr="00085A01">
        <w:rPr>
          <w:rFonts w:ascii="Arial" w:hAnsi="Arial" w:cs="Arial"/>
          <w:sz w:val="22"/>
          <w:szCs w:val="22"/>
        </w:rPr>
        <w:t xml:space="preserve"> with the parents and local authority to seek a solution.</w:t>
      </w:r>
    </w:p>
    <w:p w14:paraId="074E358F" w14:textId="11C0EF70"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5F2688B0"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 xml:space="preserve">agreement as explained in </w:t>
      </w:r>
      <w:r w:rsidR="00E361F3">
        <w:rPr>
          <w:rFonts w:ascii="Arial" w:hAnsi="Arial" w:cs="Arial"/>
          <w:sz w:val="22"/>
          <w:szCs w:val="22"/>
        </w:rPr>
        <w:t xml:space="preserve">9.1d </w:t>
      </w:r>
      <w:r w:rsidR="00E361F3" w:rsidRPr="00E361F3">
        <w:rPr>
          <w:rFonts w:ascii="Arial" w:hAnsi="Arial" w:cs="Arial"/>
          <w:sz w:val="22"/>
          <w:szCs w:val="22"/>
        </w:rPr>
        <w:t xml:space="preserve">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00E361F3" w:rsidRPr="00E361F3">
        <w:rPr>
          <w:rFonts w:ascii="Arial" w:hAnsi="Arial" w:cs="Arial"/>
          <w:sz w:val="22"/>
          <w:szCs w:val="22"/>
        </w:rPr>
        <w:t>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77777777"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discriminatory attitude</w:t>
      </w:r>
      <w:r w:rsidRPr="00085A01">
        <w:rPr>
          <w:rFonts w:ascii="Arial" w:hAnsi="Arial" w:cs="Arial"/>
          <w:sz w:val="22"/>
          <w:szCs w:val="22"/>
        </w:rPr>
        <w:t>s</w:t>
      </w:r>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p w14:paraId="523F5147" w14:textId="3547AD86" w:rsidR="00214A05"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w:t>
      </w:r>
      <w:r w:rsidRPr="00085A01">
        <w:rPr>
          <w:rFonts w:ascii="Arial" w:hAnsi="Arial" w:cs="Arial"/>
          <w:sz w:val="22"/>
          <w:szCs w:val="22"/>
        </w:rPr>
        <w:lastRenderedPageBreak/>
        <w:t>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7C71F1" w:rsidRPr="00085A01">
        <w:rPr>
          <w:rFonts w:ascii="Arial" w:hAnsi="Arial" w:cs="Arial"/>
          <w:sz w:val="22"/>
          <w:szCs w:val="22"/>
        </w:rPr>
        <w:t>explained</w:t>
      </w:r>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p w14:paraId="19D8B923" w14:textId="4DF3C964" w:rsidR="008254B4" w:rsidRPr="008254B4" w:rsidRDefault="008254B4" w:rsidP="00085A01">
      <w:pPr>
        <w:shd w:val="clear" w:color="auto" w:fill="FFFFFF"/>
        <w:spacing w:before="120" w:after="120" w:line="360" w:lineRule="auto"/>
        <w:rPr>
          <w:rFonts w:ascii="Arial" w:hAnsi="Arial" w:cs="Arial"/>
          <w:b/>
          <w:bCs/>
          <w:sz w:val="22"/>
          <w:szCs w:val="22"/>
        </w:rPr>
      </w:pPr>
      <w:r w:rsidRPr="008254B4">
        <w:rPr>
          <w:rFonts w:ascii="Arial" w:hAnsi="Arial" w:cs="Arial"/>
          <w:b/>
          <w:bCs/>
          <w:sz w:val="22"/>
          <w:szCs w:val="22"/>
        </w:rPr>
        <w:t>Further guidance</w:t>
      </w:r>
    </w:p>
    <w:p w14:paraId="1C81F159" w14:textId="22369F3E" w:rsidR="008254B4" w:rsidRPr="00085A01" w:rsidRDefault="002F0FD0" w:rsidP="00085A01">
      <w:pPr>
        <w:shd w:val="clear" w:color="auto" w:fill="FFFFFF"/>
        <w:spacing w:before="120" w:after="120" w:line="360" w:lineRule="auto"/>
        <w:rPr>
          <w:rFonts w:ascii="Arial" w:hAnsi="Arial" w:cs="Arial"/>
          <w:sz w:val="22"/>
          <w:szCs w:val="22"/>
        </w:rPr>
      </w:pPr>
      <w:hyperlink r:id="rId13" w:anchor="!prod/1b26e3b2-7364-ea11-a811-000d3a0bad7c/curr/GBP" w:history="1">
        <w:r w:rsidR="008254B4" w:rsidRPr="008254B4">
          <w:rPr>
            <w:rStyle w:val="Hyperlink"/>
            <w:rFonts w:ascii="Arial" w:hAnsi="Arial" w:cs="Arial"/>
            <w:sz w:val="22"/>
            <w:szCs w:val="22"/>
          </w:rPr>
          <w:t>Behaviour Matters</w:t>
        </w:r>
      </w:hyperlink>
      <w:r w:rsidR="008254B4">
        <w:rPr>
          <w:rFonts w:ascii="Arial" w:hAnsi="Arial" w:cs="Arial"/>
          <w:sz w:val="22"/>
          <w:szCs w:val="22"/>
        </w:rPr>
        <w:t xml:space="preserve"> (Alliance 2016)</w:t>
      </w:r>
    </w:p>
    <w:sectPr w:rsidR="008254B4" w:rsidRPr="00085A01" w:rsidSect="00605A75">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0F7EC" w14:textId="77777777" w:rsidR="002638E2" w:rsidRDefault="002638E2" w:rsidP="003C7A9F">
      <w:r>
        <w:separator/>
      </w:r>
    </w:p>
  </w:endnote>
  <w:endnote w:type="continuationSeparator" w:id="0">
    <w:p w14:paraId="024047AD" w14:textId="77777777" w:rsidR="002638E2" w:rsidRDefault="002638E2"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6D3C" w14:textId="77777777" w:rsidR="00605A75" w:rsidRDefault="00605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0903" w14:textId="2359C664" w:rsidR="00E60FB4" w:rsidRPr="0090673C" w:rsidRDefault="00605A75" w:rsidP="00605A75">
    <w:pPr>
      <w:pStyle w:val="Footer"/>
      <w:jc w:val="center"/>
      <w:rPr>
        <w:rFonts w:ascii="Arial" w:hAnsi="Arial" w:cs="Arial"/>
        <w:sz w:val="20"/>
        <w:lang w:eastAsia="en-US"/>
      </w:rPr>
    </w:pPr>
    <w:r>
      <w:rPr>
        <w:rFonts w:ascii="Arial" w:hAnsi="Arial" w:cs="Arial"/>
        <w:i/>
        <w:iCs/>
        <w:sz w:val="20"/>
      </w:rPr>
      <w:t>“Providing nurture and support to children and their families to reach their full potential.”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955D" w14:textId="287B3286" w:rsidR="00605A75" w:rsidRPr="00605A75" w:rsidRDefault="00605A75" w:rsidP="00605A75">
    <w:pPr>
      <w:pStyle w:val="Footer"/>
      <w:jc w:val="center"/>
      <w:rPr>
        <w:rFonts w:ascii="Arial" w:hAnsi="Arial" w:cs="Arial"/>
        <w:sz w:val="20"/>
        <w:lang w:eastAsia="en-US"/>
      </w:rPr>
    </w:pPr>
    <w:r>
      <w:rPr>
        <w:rFonts w:ascii="Arial" w:hAnsi="Arial" w:cs="Arial"/>
        <w:i/>
        <w:iCs/>
        <w:sz w:val="20"/>
      </w:rPr>
      <w:t>“Providing nurture and support to children and their families to reach their full potential.”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E880" w14:textId="77777777" w:rsidR="002638E2" w:rsidRDefault="002638E2" w:rsidP="003C7A9F">
      <w:r>
        <w:separator/>
      </w:r>
    </w:p>
  </w:footnote>
  <w:footnote w:type="continuationSeparator" w:id="0">
    <w:p w14:paraId="0C9EED8E" w14:textId="77777777" w:rsidR="002638E2" w:rsidRDefault="002638E2"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7694" w14:textId="77777777" w:rsidR="00605A75" w:rsidRDefault="00605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A3D6" w14:textId="77777777" w:rsidR="00605A75" w:rsidRDefault="00605A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C693" w14:textId="77777777" w:rsidR="002F0FD0" w:rsidRPr="008A4CBD" w:rsidRDefault="002F0FD0" w:rsidP="002F0FD0">
    <w:pPr>
      <w:widowControl w:val="0"/>
      <w:tabs>
        <w:tab w:val="center" w:pos="4153"/>
        <w:tab w:val="right" w:pos="8306"/>
      </w:tabs>
      <w:suppressAutoHyphens/>
      <w:overflowPunct w:val="0"/>
      <w:autoSpaceDE w:val="0"/>
      <w:jc w:val="center"/>
      <w:rPr>
        <w:kern w:val="1"/>
        <w:sz w:val="20"/>
        <w:szCs w:val="20"/>
        <w:lang w:eastAsia="ar-SA"/>
      </w:rPr>
    </w:pPr>
    <w:bookmarkStart w:id="1" w:name="_Hlk127952199"/>
    <w:bookmarkStart w:id="2" w:name="_Hlk162433743"/>
    <w:bookmarkStart w:id="3" w:name="_Hlk162433744"/>
    <w:bookmarkStart w:id="4" w:name="_Hlk162433745"/>
    <w:bookmarkStart w:id="5" w:name="_Hlk162433746"/>
    <w:bookmarkStart w:id="6" w:name="_Hlk162433747"/>
    <w:bookmarkStart w:id="7" w:name="_Hlk162433748"/>
    <w:bookmarkStart w:id="8" w:name="_Hlk162434176"/>
    <w:bookmarkStart w:id="9" w:name="_Hlk162434177"/>
    <w:bookmarkStart w:id="10" w:name="_Hlk162434178"/>
    <w:bookmarkStart w:id="11" w:name="_Hlk162434179"/>
    <w:bookmarkStart w:id="12" w:name="_Hlk162434188"/>
    <w:bookmarkStart w:id="13" w:name="_Hlk162434189"/>
    <w:bookmarkStart w:id="14" w:name="_Hlk162434190"/>
    <w:bookmarkStart w:id="15" w:name="_Hlk162434191"/>
    <w:bookmarkStart w:id="16" w:name="_Hlk162434192"/>
    <w:bookmarkStart w:id="17" w:name="_Hlk162434193"/>
    <w:bookmarkStart w:id="18" w:name="_Hlk162434194"/>
    <w:bookmarkStart w:id="19" w:name="_Hlk162434195"/>
    <w:bookmarkStart w:id="20" w:name="_Hlk162985093"/>
    <w:bookmarkStart w:id="21" w:name="_Hlk162985094"/>
    <w:bookmarkStart w:id="22" w:name="_Hlk162985095"/>
    <w:bookmarkStart w:id="23" w:name="_Hlk162985096"/>
    <w:bookmarkStart w:id="24" w:name="_Hlk162987382"/>
    <w:bookmarkStart w:id="25" w:name="_Hlk162987383"/>
    <w:bookmarkStart w:id="26" w:name="_Hlk162987423"/>
    <w:bookmarkStart w:id="27" w:name="_Hlk162987424"/>
    <w:bookmarkStart w:id="28" w:name="_Hlk162987436"/>
    <w:bookmarkStart w:id="29" w:name="_Hlk162987437"/>
    <w:r w:rsidRPr="008A4CBD">
      <w:rPr>
        <w:noProof/>
        <w:kern w:val="1"/>
        <w:sz w:val="20"/>
        <w:szCs w:val="20"/>
        <w:lang w:eastAsia="ar-SA"/>
      </w:rPr>
      <w:drawing>
        <wp:inline distT="0" distB="0" distL="0" distR="0" wp14:anchorId="466AE53B" wp14:editId="0DE8E4F9">
          <wp:extent cx="3048000" cy="1082040"/>
          <wp:effectExtent l="0" t="0" r="0" b="3810"/>
          <wp:docPr id="1310343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082040"/>
                  </a:xfrm>
                  <a:prstGeom prst="rect">
                    <a:avLst/>
                  </a:prstGeom>
                  <a:noFill/>
                  <a:ln>
                    <a:noFill/>
                  </a:ln>
                </pic:spPr>
              </pic:pic>
            </a:graphicData>
          </a:graphic>
        </wp:inline>
      </w:drawing>
    </w:r>
  </w:p>
  <w:p w14:paraId="357DE007" w14:textId="77777777" w:rsidR="002F0FD0" w:rsidRPr="008A4CBD" w:rsidRDefault="002F0FD0" w:rsidP="002F0FD0">
    <w:pPr>
      <w:widowControl w:val="0"/>
      <w:suppressAutoHyphens/>
      <w:overflowPunct w:val="0"/>
      <w:autoSpaceDE w:val="0"/>
      <w:jc w:val="center"/>
      <w:rPr>
        <w:rFonts w:ascii="Arial" w:hAnsi="Arial" w:cs="Arial"/>
        <w:kern w:val="1"/>
        <w:sz w:val="20"/>
        <w:szCs w:val="20"/>
        <w:lang w:eastAsia="ar-SA"/>
      </w:rPr>
    </w:pPr>
    <w:hyperlink r:id="rId2" w:history="1">
      <w:r w:rsidRPr="008A4CBD">
        <w:rPr>
          <w:rFonts w:ascii="Arial" w:hAnsi="Arial" w:cs="Arial"/>
          <w:color w:val="0000FF"/>
          <w:kern w:val="1"/>
          <w:sz w:val="20"/>
          <w:szCs w:val="20"/>
          <w:u w:val="single"/>
          <w:lang w:eastAsia="ar-SA"/>
        </w:rPr>
        <w:t>www.oldnewtonunderfives.co.uk</w:t>
      </w:r>
    </w:hyperlink>
    <w:r w:rsidRPr="008A4CBD">
      <w:rPr>
        <w:rFonts w:ascii="Arial" w:hAnsi="Arial" w:cs="Arial"/>
        <w:kern w:val="1"/>
        <w:sz w:val="20"/>
        <w:szCs w:val="20"/>
        <w:lang w:eastAsia="ar-SA"/>
      </w:rPr>
      <w:t xml:space="preserve"> </w:t>
    </w:r>
  </w:p>
  <w:p w14:paraId="3908323A" w14:textId="77777777" w:rsidR="002F0FD0" w:rsidRPr="008A4CBD" w:rsidRDefault="002F0FD0" w:rsidP="002F0FD0">
    <w:pPr>
      <w:widowControl w:val="0"/>
      <w:suppressAutoHyphens/>
      <w:overflowPunct w:val="0"/>
      <w:autoSpaceDE w:val="0"/>
      <w:jc w:val="center"/>
      <w:rPr>
        <w:rFonts w:ascii="Arial" w:hAnsi="Arial" w:cs="Arial"/>
        <w:kern w:val="1"/>
        <w:sz w:val="20"/>
        <w:szCs w:val="20"/>
        <w:lang w:eastAsia="ar-SA"/>
      </w:rPr>
    </w:pPr>
    <w:bookmarkStart w:id="30" w:name="_Hlk162984432"/>
    <w:bookmarkStart w:id="31" w:name="_Hlk162984433"/>
    <w:bookmarkStart w:id="32" w:name="_Hlk162984434"/>
    <w:bookmarkStart w:id="33" w:name="_Hlk162984435"/>
    <w:r>
      <w:rPr>
        <w:rFonts w:ascii="Arial" w:hAnsi="Arial" w:cs="Arial"/>
        <w:kern w:val="1"/>
        <w:sz w:val="20"/>
        <w:szCs w:val="20"/>
        <w:lang w:eastAsia="ar-SA"/>
      </w:rPr>
      <w:t>Village Hall, Church Road Old Newton, IP14 4ED</w:t>
    </w:r>
  </w:p>
  <w:p w14:paraId="5F33CFCA" w14:textId="4B49BF10" w:rsidR="00605A75" w:rsidRPr="002F0FD0" w:rsidRDefault="002F0FD0" w:rsidP="002F0FD0">
    <w:pPr>
      <w:widowControl w:val="0"/>
      <w:suppressAutoHyphens/>
      <w:overflowPunct w:val="0"/>
      <w:autoSpaceDE w:val="0"/>
      <w:jc w:val="center"/>
      <w:rPr>
        <w:rFonts w:ascii="Arial" w:hAnsi="Arial" w:cs="Arial"/>
        <w:kern w:val="1"/>
        <w:sz w:val="20"/>
        <w:szCs w:val="20"/>
        <w:lang w:eastAsia="ar-SA"/>
      </w:rPr>
    </w:pPr>
    <w:r w:rsidRPr="008A4CBD">
      <w:rPr>
        <w:rFonts w:ascii="Arial" w:hAnsi="Arial" w:cs="Arial"/>
        <w:kern w:val="1"/>
        <w:sz w:val="20"/>
        <w:szCs w:val="20"/>
        <w:lang w:eastAsia="ar-SA"/>
      </w:rPr>
      <w:t xml:space="preserve"> Preschool: 07871858183 Registered Charity Number: </w:t>
    </w:r>
    <w:r w:rsidRPr="00EF6E4B">
      <w:rPr>
        <w:rFonts w:ascii="Arial" w:hAnsi="Arial" w:cs="Arial"/>
        <w:kern w:val="1"/>
        <w:sz w:val="20"/>
        <w:szCs w:val="20"/>
        <w:lang w:eastAsia="ar-SA"/>
      </w:rPr>
      <w:t>1194904</w:t>
    </w:r>
    <w:r w:rsidRPr="008A4CBD">
      <w:rPr>
        <w:rFonts w:ascii="Arial" w:hAnsi="Arial" w:cs="Arial"/>
        <w:kern w:val="1"/>
        <w:sz w:val="20"/>
        <w:szCs w:val="20"/>
        <w:lang w:eastAsia="ar-SA"/>
      </w:rPr>
      <w:t xml:space="preserve"> Email: </w:t>
    </w:r>
    <w:hyperlink r:id="rId3" w:history="1">
      <w:r w:rsidRPr="008A4CBD">
        <w:rPr>
          <w:rFonts w:ascii="Arial" w:hAnsi="Arial" w:cs="Arial"/>
          <w:color w:val="0563C1"/>
          <w:kern w:val="1"/>
          <w:sz w:val="20"/>
          <w:szCs w:val="20"/>
          <w:u w:val="single"/>
          <w:lang w:eastAsia="ar-SA"/>
        </w:rPr>
        <w:t>oldnewtonunderfives@outlook.com</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3882892">
    <w:abstractNumId w:val="60"/>
  </w:num>
  <w:num w:numId="2" w16cid:durableId="1274047318">
    <w:abstractNumId w:val="59"/>
  </w:num>
  <w:num w:numId="3" w16cid:durableId="1748459032">
    <w:abstractNumId w:val="71"/>
  </w:num>
  <w:num w:numId="4" w16cid:durableId="1101029874">
    <w:abstractNumId w:val="41"/>
  </w:num>
  <w:num w:numId="5" w16cid:durableId="1345353085">
    <w:abstractNumId w:val="34"/>
  </w:num>
  <w:num w:numId="6" w16cid:durableId="1617171803">
    <w:abstractNumId w:val="6"/>
  </w:num>
  <w:num w:numId="7" w16cid:durableId="1090396753">
    <w:abstractNumId w:val="50"/>
  </w:num>
  <w:num w:numId="8" w16cid:durableId="1002971091">
    <w:abstractNumId w:val="86"/>
  </w:num>
  <w:num w:numId="9" w16cid:durableId="1405487819">
    <w:abstractNumId w:val="88"/>
  </w:num>
  <w:num w:numId="10" w16cid:durableId="28267436">
    <w:abstractNumId w:val="38"/>
  </w:num>
  <w:num w:numId="11" w16cid:durableId="1684435302">
    <w:abstractNumId w:val="18"/>
  </w:num>
  <w:num w:numId="12" w16cid:durableId="448084881">
    <w:abstractNumId w:val="53"/>
  </w:num>
  <w:num w:numId="13" w16cid:durableId="463811564">
    <w:abstractNumId w:val="27"/>
  </w:num>
  <w:num w:numId="14" w16cid:durableId="846139449">
    <w:abstractNumId w:val="10"/>
  </w:num>
  <w:num w:numId="15" w16cid:durableId="1112748711">
    <w:abstractNumId w:val="16"/>
  </w:num>
  <w:num w:numId="16" w16cid:durableId="296104375">
    <w:abstractNumId w:val="20"/>
  </w:num>
  <w:num w:numId="17" w16cid:durableId="347803741">
    <w:abstractNumId w:val="48"/>
  </w:num>
  <w:num w:numId="18" w16cid:durableId="504049964">
    <w:abstractNumId w:val="46"/>
  </w:num>
  <w:num w:numId="19" w16cid:durableId="1453473920">
    <w:abstractNumId w:val="3"/>
  </w:num>
  <w:num w:numId="20" w16cid:durableId="2096706262">
    <w:abstractNumId w:val="43"/>
  </w:num>
  <w:num w:numId="21" w16cid:durableId="52002675">
    <w:abstractNumId w:val="85"/>
  </w:num>
  <w:num w:numId="22" w16cid:durableId="305476568">
    <w:abstractNumId w:val="13"/>
  </w:num>
  <w:num w:numId="23" w16cid:durableId="2032103708">
    <w:abstractNumId w:val="80"/>
  </w:num>
  <w:num w:numId="24" w16cid:durableId="104810790">
    <w:abstractNumId w:val="17"/>
  </w:num>
  <w:num w:numId="25" w16cid:durableId="36468446">
    <w:abstractNumId w:val="82"/>
  </w:num>
  <w:num w:numId="26" w16cid:durableId="1006399198">
    <w:abstractNumId w:val="39"/>
  </w:num>
  <w:num w:numId="27" w16cid:durableId="1287856875">
    <w:abstractNumId w:val="44"/>
  </w:num>
  <w:num w:numId="28" w16cid:durableId="2083989393">
    <w:abstractNumId w:val="11"/>
  </w:num>
  <w:num w:numId="29" w16cid:durableId="1550651573">
    <w:abstractNumId w:val="2"/>
  </w:num>
  <w:num w:numId="30" w16cid:durableId="2097360853">
    <w:abstractNumId w:val="66"/>
  </w:num>
  <w:num w:numId="31" w16cid:durableId="2030446583">
    <w:abstractNumId w:val="51"/>
  </w:num>
  <w:num w:numId="32" w16cid:durableId="775638680">
    <w:abstractNumId w:val="32"/>
  </w:num>
  <w:num w:numId="33" w16cid:durableId="1416980131">
    <w:abstractNumId w:val="8"/>
  </w:num>
  <w:num w:numId="34" w16cid:durableId="1541627600">
    <w:abstractNumId w:val="73"/>
  </w:num>
  <w:num w:numId="35" w16cid:durableId="1904363401">
    <w:abstractNumId w:val="29"/>
  </w:num>
  <w:num w:numId="36" w16cid:durableId="1792555213">
    <w:abstractNumId w:val="35"/>
  </w:num>
  <w:num w:numId="37" w16cid:durableId="1213931422">
    <w:abstractNumId w:val="63"/>
  </w:num>
  <w:num w:numId="38" w16cid:durableId="1294481783">
    <w:abstractNumId w:val="1"/>
  </w:num>
  <w:num w:numId="39" w16cid:durableId="163937873">
    <w:abstractNumId w:val="42"/>
  </w:num>
  <w:num w:numId="40" w16cid:durableId="2114856941">
    <w:abstractNumId w:val="19"/>
  </w:num>
  <w:num w:numId="41" w16cid:durableId="143086962">
    <w:abstractNumId w:val="40"/>
  </w:num>
  <w:num w:numId="42" w16cid:durableId="61489491">
    <w:abstractNumId w:val="47"/>
  </w:num>
  <w:num w:numId="43" w16cid:durableId="175774401">
    <w:abstractNumId w:val="68"/>
  </w:num>
  <w:num w:numId="44" w16cid:durableId="424888495">
    <w:abstractNumId w:val="79"/>
  </w:num>
  <w:num w:numId="45" w16cid:durableId="2040815512">
    <w:abstractNumId w:val="9"/>
  </w:num>
  <w:num w:numId="46" w16cid:durableId="731854716">
    <w:abstractNumId w:val="62"/>
  </w:num>
  <w:num w:numId="47" w16cid:durableId="1960606032">
    <w:abstractNumId w:val="56"/>
  </w:num>
  <w:num w:numId="48" w16cid:durableId="1275479437">
    <w:abstractNumId w:val="5"/>
  </w:num>
  <w:num w:numId="49" w16cid:durableId="1061714724">
    <w:abstractNumId w:val="75"/>
  </w:num>
  <w:num w:numId="50" w16cid:durableId="885408966">
    <w:abstractNumId w:val="78"/>
  </w:num>
  <w:num w:numId="51" w16cid:durableId="1085998897">
    <w:abstractNumId w:val="64"/>
  </w:num>
  <w:num w:numId="52" w16cid:durableId="1284113273">
    <w:abstractNumId w:val="45"/>
  </w:num>
  <w:num w:numId="53" w16cid:durableId="1896820270">
    <w:abstractNumId w:val="69"/>
  </w:num>
  <w:num w:numId="54" w16cid:durableId="557013650">
    <w:abstractNumId w:val="70"/>
  </w:num>
  <w:num w:numId="55" w16cid:durableId="1097948253">
    <w:abstractNumId w:val="76"/>
  </w:num>
  <w:num w:numId="56" w16cid:durableId="582878336">
    <w:abstractNumId w:val="37"/>
  </w:num>
  <w:num w:numId="57" w16cid:durableId="263195911">
    <w:abstractNumId w:val="14"/>
  </w:num>
  <w:num w:numId="58" w16cid:durableId="715203400">
    <w:abstractNumId w:val="57"/>
  </w:num>
  <w:num w:numId="59" w16cid:durableId="1454786148">
    <w:abstractNumId w:val="87"/>
  </w:num>
  <w:num w:numId="60" w16cid:durableId="385908503">
    <w:abstractNumId w:val="22"/>
  </w:num>
  <w:num w:numId="61" w16cid:durableId="2004117952">
    <w:abstractNumId w:val="28"/>
  </w:num>
  <w:num w:numId="62" w16cid:durableId="1670868023">
    <w:abstractNumId w:val="49"/>
  </w:num>
  <w:num w:numId="63" w16cid:durableId="334919398">
    <w:abstractNumId w:val="15"/>
  </w:num>
  <w:num w:numId="64" w16cid:durableId="1252469336">
    <w:abstractNumId w:val="0"/>
  </w:num>
  <w:num w:numId="65" w16cid:durableId="422579442">
    <w:abstractNumId w:val="74"/>
  </w:num>
  <w:num w:numId="66" w16cid:durableId="380449232">
    <w:abstractNumId w:val="7"/>
  </w:num>
  <w:num w:numId="67" w16cid:durableId="914900525">
    <w:abstractNumId w:val="26"/>
  </w:num>
  <w:num w:numId="68" w16cid:durableId="113908209">
    <w:abstractNumId w:val="72"/>
  </w:num>
  <w:num w:numId="69" w16cid:durableId="2123961512">
    <w:abstractNumId w:val="65"/>
  </w:num>
  <w:num w:numId="70" w16cid:durableId="2006469936">
    <w:abstractNumId w:val="55"/>
  </w:num>
  <w:num w:numId="71" w16cid:durableId="1125200240">
    <w:abstractNumId w:val="54"/>
  </w:num>
  <w:num w:numId="72" w16cid:durableId="538979895">
    <w:abstractNumId w:val="12"/>
  </w:num>
  <w:num w:numId="73" w16cid:durableId="1491286259">
    <w:abstractNumId w:val="83"/>
  </w:num>
  <w:num w:numId="74" w16cid:durableId="133062290">
    <w:abstractNumId w:val="36"/>
  </w:num>
  <w:num w:numId="75" w16cid:durableId="1549562644">
    <w:abstractNumId w:val="4"/>
  </w:num>
  <w:num w:numId="76" w16cid:durableId="1064336244">
    <w:abstractNumId w:val="21"/>
  </w:num>
  <w:num w:numId="77" w16cid:durableId="174001079">
    <w:abstractNumId w:val="23"/>
  </w:num>
  <w:num w:numId="78" w16cid:durableId="2127694559">
    <w:abstractNumId w:val="67"/>
  </w:num>
  <w:num w:numId="79" w16cid:durableId="216670682">
    <w:abstractNumId w:val="81"/>
  </w:num>
  <w:num w:numId="80" w16cid:durableId="744762905">
    <w:abstractNumId w:val="84"/>
  </w:num>
  <w:num w:numId="81" w16cid:durableId="511649069">
    <w:abstractNumId w:val="52"/>
  </w:num>
  <w:num w:numId="82" w16cid:durableId="401414959">
    <w:abstractNumId w:val="30"/>
  </w:num>
  <w:num w:numId="83" w16cid:durableId="181937534">
    <w:abstractNumId w:val="25"/>
  </w:num>
  <w:num w:numId="84" w16cid:durableId="1830291125">
    <w:abstractNumId w:val="89"/>
  </w:num>
  <w:num w:numId="85" w16cid:durableId="549149649">
    <w:abstractNumId w:val="77"/>
  </w:num>
  <w:num w:numId="86" w16cid:durableId="396590338">
    <w:abstractNumId w:val="24"/>
  </w:num>
  <w:num w:numId="87" w16cid:durableId="79841497">
    <w:abstractNumId w:val="33"/>
  </w:num>
  <w:num w:numId="88" w16cid:durableId="1440838610">
    <w:abstractNumId w:val="58"/>
  </w:num>
  <w:num w:numId="89" w16cid:durableId="895513322">
    <w:abstractNumId w:val="31"/>
  </w:num>
  <w:num w:numId="90" w16cid:durableId="1307903348">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652"/>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0FD0"/>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2E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5A75"/>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54B4"/>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673C"/>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3CBD"/>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0FB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eyalliance.org.uk/Sho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bild.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hyperlink" Target="mailto:oldnewtonunderfives@outlook.com" TargetMode="External"/><Relationship Id="rId2" Type="http://schemas.openxmlformats.org/officeDocument/2006/relationships/hyperlink" Target="http://www.oldnewtonunderfives.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8E686FA1-7CB9-4B4A-AEA6-4D6BA81A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2648</Words>
  <Characters>15099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Old Newton Under Fives</cp:lastModifiedBy>
  <cp:revision>2</cp:revision>
  <cp:lastPrinted>2018-05-03T18:57:00Z</cp:lastPrinted>
  <dcterms:created xsi:type="dcterms:W3CDTF">2024-04-12T18:51:00Z</dcterms:created>
  <dcterms:modified xsi:type="dcterms:W3CDTF">2024-04-12T18:51:00Z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